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left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  <w:r>
        <w:rPr>
          <w:rFonts w:ascii="方正黑体_GBK" w:hAnsi="Times New Roman" w:eastAsia="方正黑体_GBK" w:cs="Times New Roman"/>
          <w:sz w:val="32"/>
          <w:szCs w:val="32"/>
        </w:rPr>
        <w:t>3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方正小标宋_GBK" w:hAnsi="Times New Roman" w:eastAsia="方正小标宋_GBK" w:cs="Times New Roman"/>
          <w:sz w:val="36"/>
          <w:szCs w:val="36"/>
        </w:rPr>
      </w:pPr>
      <w:bookmarkStart w:id="0" w:name="_GoBack"/>
      <w:r>
        <w:rPr>
          <w:rFonts w:hint="eastAsia" w:ascii="方正小标宋_GBK" w:hAnsi="Times New Roman" w:eastAsia="方正小标宋_GBK" w:cs="Times New Roman"/>
          <w:sz w:val="36"/>
          <w:szCs w:val="36"/>
        </w:rPr>
        <w:t>重庆工程学院2013-2016年校内科研项目暂缓结题一览表</w:t>
      </w:r>
    </w:p>
    <w:bookmarkEnd w:id="0"/>
    <w:p>
      <w:pPr>
        <w:widowControl/>
        <w:adjustRightInd w:val="0"/>
        <w:snapToGrid w:val="0"/>
        <w:spacing w:line="560" w:lineRule="exact"/>
        <w:jc w:val="center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tbl>
      <w:tblPr>
        <w:tblStyle w:val="2"/>
        <w:tblW w:w="1388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095"/>
        <w:gridCol w:w="1765"/>
        <w:gridCol w:w="3054"/>
        <w:gridCol w:w="1843"/>
        <w:gridCol w:w="1205"/>
        <w:gridCol w:w="1772"/>
        <w:gridCol w:w="1275"/>
        <w:gridCol w:w="14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所属单位</w:t>
            </w:r>
          </w:p>
        </w:tc>
        <w:tc>
          <w:tcPr>
            <w:tcW w:w="3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项目</w:t>
            </w: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  <w:t>名称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项目</w:t>
            </w: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  <w:t>类别</w:t>
            </w: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项目</w:t>
            </w: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  <w:t>编号</w:t>
            </w:r>
          </w:p>
        </w:tc>
        <w:tc>
          <w:tcPr>
            <w:tcW w:w="1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合同签订研究期限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批准资助金额（万元）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评审结果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李翠锦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电子信息学院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基于智慧健康的窄带物联网协议的研究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科研基地建设专项</w:t>
            </w: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2017xzky11</w:t>
            </w:r>
          </w:p>
        </w:tc>
        <w:tc>
          <w:tcPr>
            <w:tcW w:w="1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2017.1-2018.12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暂缓结题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孙建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动画与数字影视学院</w:t>
            </w:r>
          </w:p>
        </w:tc>
        <w:tc>
          <w:tcPr>
            <w:tcW w:w="3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基于数字化理念与方法的土家族农具文化遗产的保护应用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科普专项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2018xkpz03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2017.12-2018.12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暂缓结题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>
      <w:pPr>
        <w:widowControl/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8342E"/>
    <w:rsid w:val="3D78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2019-06-28T08:19:00Z</dcterms:created>
  <dc:creator>······</dc:creator>
  <cp:lastModifiedBy>······</cp:lastModifiedBy>
  <dcterms:modified xsi:type="dcterms:W3CDTF">2019-06-28T08:19:53Z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